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755" w:rsidRDefault="007E2D3F"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-175260</wp:posOffset>
            </wp:positionV>
            <wp:extent cx="3419475" cy="1124585"/>
            <wp:effectExtent l="0" t="0" r="9525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1245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1C074E">
        <w:br w:type="textWrapping" w:clear="all"/>
      </w:r>
    </w:p>
    <w:p w:rsidR="00506F68" w:rsidRDefault="00506F68" w:rsidP="00506F68">
      <w:pPr>
        <w:spacing w:after="0"/>
        <w:jc w:val="center"/>
        <w:rPr>
          <w:rFonts w:ascii="Comic Sans MS" w:hAnsi="Comic Sans MS"/>
          <w:b/>
          <w:sz w:val="44"/>
        </w:rPr>
      </w:pPr>
    </w:p>
    <w:p w:rsidR="00506F68" w:rsidRPr="00506F68" w:rsidRDefault="00506F68" w:rsidP="00506F68">
      <w:pPr>
        <w:spacing w:after="0"/>
        <w:jc w:val="center"/>
        <w:rPr>
          <w:rFonts w:ascii="Comic Sans MS" w:hAnsi="Comic Sans MS"/>
          <w:b/>
          <w:sz w:val="16"/>
        </w:rPr>
      </w:pPr>
    </w:p>
    <w:p w:rsidR="007E2D3F" w:rsidRPr="007E2D3F" w:rsidRDefault="007E2D3F" w:rsidP="00506F68">
      <w:pPr>
        <w:spacing w:after="0"/>
        <w:jc w:val="center"/>
        <w:rPr>
          <w:rFonts w:ascii="Comic Sans MS" w:hAnsi="Comic Sans MS"/>
          <w:b/>
          <w:sz w:val="44"/>
        </w:rPr>
      </w:pPr>
      <w:r w:rsidRPr="007E2D3F">
        <w:rPr>
          <w:rFonts w:ascii="Comic Sans MS" w:hAnsi="Comic Sans MS"/>
          <w:b/>
          <w:sz w:val="44"/>
        </w:rPr>
        <w:t>COMMUNICATION DES JOURS DE CHASSE POUR L’ANNÉE 2024/2025</w:t>
      </w:r>
    </w:p>
    <w:p w:rsidR="00506F68" w:rsidRDefault="007E2D3F" w:rsidP="00506F68">
      <w:pPr>
        <w:spacing w:after="0"/>
        <w:jc w:val="center"/>
        <w:rPr>
          <w:rFonts w:ascii="Comic Sans MS" w:hAnsi="Comic Sans MS"/>
          <w:b/>
          <w:sz w:val="36"/>
        </w:rPr>
      </w:pPr>
      <w:r>
        <w:rPr>
          <w:rFonts w:ascii="Comic Sans MS" w:hAnsi="Comic Sans MS"/>
          <w:b/>
          <w:sz w:val="36"/>
        </w:rPr>
        <w:t>« Les associations de chasse ACCA et militaire des FORTS »</w:t>
      </w:r>
    </w:p>
    <w:p w:rsidR="00506F68" w:rsidRDefault="00506F68" w:rsidP="00F81FB1">
      <w:pPr>
        <w:tabs>
          <w:tab w:val="center" w:pos="9781"/>
          <w:tab w:val="left" w:pos="13325"/>
        </w:tabs>
        <w:rPr>
          <w:rFonts w:ascii="Comic Sans MS" w:hAnsi="Comic Sans MS"/>
          <w:b/>
          <w:sz w:val="36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7A196079" wp14:editId="3A96F1AD">
            <wp:simplePos x="0" y="0"/>
            <wp:positionH relativeFrom="column">
              <wp:posOffset>6701155</wp:posOffset>
            </wp:positionH>
            <wp:positionV relativeFrom="paragraph">
              <wp:posOffset>694690</wp:posOffset>
            </wp:positionV>
            <wp:extent cx="7477125" cy="7858125"/>
            <wp:effectExtent l="0" t="0" r="9525" b="9525"/>
            <wp:wrapNone/>
            <wp:docPr id="4" name="Image 4" descr="C:\Users\poste4\AppData\Local\Microsoft\Windows\INetCache\Content.Word\SKM_C3082409051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ste4\AppData\Local\Microsoft\Windows\INetCache\Content.Word\SKM_C308240905123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30CAB0A7" wp14:editId="6AE7BBC0">
            <wp:simplePos x="0" y="0"/>
            <wp:positionH relativeFrom="column">
              <wp:posOffset>-623570</wp:posOffset>
            </wp:positionH>
            <wp:positionV relativeFrom="paragraph">
              <wp:posOffset>695325</wp:posOffset>
            </wp:positionV>
            <wp:extent cx="6515100" cy="7353300"/>
            <wp:effectExtent l="0" t="0" r="0" b="0"/>
            <wp:wrapNone/>
            <wp:docPr id="6" name="Image 6" descr="C:\Users\poste4\AppData\Local\Microsoft\Windows\INetCache\Content.Word\SKM_C3082409051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ste4\AppData\Local\Microsoft\Windows\INetCache\Content.Word\SKM_C308240905123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FB1">
        <w:rPr>
          <w:rFonts w:ascii="Comic Sans MS" w:hAnsi="Comic Sans MS"/>
          <w:b/>
          <w:sz w:val="36"/>
        </w:rPr>
        <w:t xml:space="preserve">          </w:t>
      </w:r>
      <w:bookmarkStart w:id="0" w:name="_GoBack"/>
      <w:bookmarkEnd w:id="0"/>
    </w:p>
    <w:p w:rsidR="007E2D3F" w:rsidRPr="00506F68" w:rsidRDefault="00506F68" w:rsidP="00F81FB1">
      <w:pPr>
        <w:tabs>
          <w:tab w:val="center" w:pos="9781"/>
          <w:tab w:val="left" w:pos="13325"/>
        </w:tabs>
        <w:rPr>
          <w:rFonts w:ascii="Comic Sans MS" w:hAnsi="Comic Sans MS"/>
          <w:b/>
          <w:sz w:val="36"/>
          <w:u w:val="single"/>
        </w:rPr>
      </w:pPr>
      <w:r>
        <w:rPr>
          <w:rFonts w:ascii="Comic Sans MS" w:hAnsi="Comic Sans MS"/>
          <w:b/>
          <w:sz w:val="36"/>
        </w:rPr>
        <w:t xml:space="preserve">          </w:t>
      </w:r>
      <w:r w:rsidR="00F81FB1">
        <w:rPr>
          <w:rFonts w:ascii="Comic Sans MS" w:hAnsi="Comic Sans MS"/>
          <w:b/>
          <w:sz w:val="36"/>
        </w:rPr>
        <w:t xml:space="preserve"> </w:t>
      </w:r>
      <w:r w:rsidR="00F81FB1" w:rsidRPr="00506F68">
        <w:rPr>
          <w:rFonts w:ascii="Comic Sans MS" w:hAnsi="Comic Sans MS"/>
          <w:b/>
          <w:sz w:val="36"/>
          <w:u w:val="single"/>
        </w:rPr>
        <w:t>Association de chasse ACCA</w:t>
      </w:r>
      <w:r w:rsidR="001C074E">
        <w:rPr>
          <w:rFonts w:ascii="Comic Sans MS" w:hAnsi="Comic Sans MS"/>
          <w:b/>
          <w:sz w:val="36"/>
        </w:rPr>
        <w:tab/>
      </w:r>
      <w:r w:rsidR="00F81FB1">
        <w:rPr>
          <w:rFonts w:ascii="Comic Sans MS" w:hAnsi="Comic Sans MS"/>
          <w:b/>
          <w:sz w:val="36"/>
        </w:rPr>
        <w:t>ET</w:t>
      </w:r>
      <w:r w:rsidR="001C074E">
        <w:rPr>
          <w:rFonts w:ascii="Comic Sans MS" w:hAnsi="Comic Sans MS"/>
          <w:b/>
          <w:sz w:val="36"/>
        </w:rPr>
        <w:tab/>
      </w:r>
      <w:r w:rsidR="001C074E" w:rsidRPr="00506F68">
        <w:rPr>
          <w:rFonts w:ascii="Comic Sans MS" w:hAnsi="Comic Sans MS"/>
          <w:b/>
          <w:sz w:val="36"/>
          <w:u w:val="single"/>
        </w:rPr>
        <w:t>Association de chasse militaire des FORTS</w:t>
      </w:r>
    </w:p>
    <w:sectPr w:rsidR="007E2D3F" w:rsidRPr="00506F68" w:rsidSect="007E2D3F">
      <w:pgSz w:w="23811" w:h="16838" w:orient="landscape" w:code="8"/>
      <w:pgMar w:top="426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D3F"/>
    <w:rsid w:val="001C074E"/>
    <w:rsid w:val="00474755"/>
    <w:rsid w:val="00506F68"/>
    <w:rsid w:val="007E1D35"/>
    <w:rsid w:val="007E2D3F"/>
    <w:rsid w:val="00F81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E70A3"/>
  <w15:chartTrackingRefBased/>
  <w15:docId w15:val="{2407E0EE-5B08-418F-A80D-CB7AA4D88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TableauGrille4-Accentuation5">
    <w:name w:val="Grid Table 4 Accent 5"/>
    <w:basedOn w:val="TableauNormal"/>
    <w:uiPriority w:val="49"/>
    <w:rsid w:val="007E1D35"/>
    <w:pPr>
      <w:spacing w:after="0" w:line="240" w:lineRule="auto"/>
    </w:pPr>
    <w:rPr>
      <w:rFonts w:eastAsiaTheme="minorEastAsia"/>
      <w:lang w:eastAsia="fr-FR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1C07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07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33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Najia BOUHADIBA</dc:creator>
  <cp:keywords/>
  <dc:description/>
  <cp:lastModifiedBy>Najia BOUHADIBA</cp:lastModifiedBy>
  <cp:revision>4</cp:revision>
  <cp:lastPrinted>2024-09-05T14:06:00Z</cp:lastPrinted>
  <dcterms:created xsi:type="dcterms:W3CDTF">2024-09-05T13:53:00Z</dcterms:created>
  <dcterms:modified xsi:type="dcterms:W3CDTF">2024-09-05T14:55:00Z</dcterms:modified>
</cp:coreProperties>
</file>